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55" w:rsidRPr="00BE7C54" w:rsidRDefault="00F7004E" w:rsidP="00F7004E">
      <w:pPr>
        <w:jc w:val="center"/>
        <w:rPr>
          <w:rFonts w:ascii="Arial" w:hAnsi="Arial" w:cs="Arial"/>
          <w:b/>
          <w:sz w:val="24"/>
          <w:szCs w:val="24"/>
        </w:rPr>
      </w:pPr>
      <w:r w:rsidRPr="00BE7C54">
        <w:rPr>
          <w:rFonts w:ascii="Arial" w:hAnsi="Arial" w:cs="Arial"/>
          <w:b/>
          <w:sz w:val="24"/>
          <w:szCs w:val="24"/>
        </w:rPr>
        <w:t>ISFD N° 79</w:t>
      </w:r>
    </w:p>
    <w:p w:rsidR="00F7004E" w:rsidRPr="00BE7C54" w:rsidRDefault="00F7004E" w:rsidP="00F7004E">
      <w:pPr>
        <w:jc w:val="center"/>
        <w:rPr>
          <w:rFonts w:ascii="Arial" w:hAnsi="Arial" w:cs="Arial"/>
          <w:b/>
          <w:sz w:val="24"/>
          <w:szCs w:val="24"/>
        </w:rPr>
      </w:pPr>
      <w:r w:rsidRPr="00BE7C54">
        <w:rPr>
          <w:rFonts w:ascii="Arial" w:hAnsi="Arial" w:cs="Arial"/>
          <w:b/>
          <w:sz w:val="24"/>
          <w:szCs w:val="24"/>
        </w:rPr>
        <w:t>“LA NOCHE DE LOS LIBROS”</w:t>
      </w:r>
    </w:p>
    <w:p w:rsidR="00F7004E" w:rsidRPr="00BE7C54" w:rsidRDefault="00F7004E" w:rsidP="00F7004E">
      <w:pPr>
        <w:jc w:val="center"/>
        <w:rPr>
          <w:rFonts w:ascii="Arial" w:hAnsi="Arial" w:cs="Arial"/>
          <w:b/>
          <w:sz w:val="24"/>
          <w:szCs w:val="24"/>
        </w:rPr>
      </w:pPr>
      <w:r w:rsidRPr="00BE7C54">
        <w:rPr>
          <w:rFonts w:ascii="Arial" w:hAnsi="Arial" w:cs="Arial"/>
          <w:b/>
          <w:sz w:val="24"/>
          <w:szCs w:val="24"/>
        </w:rPr>
        <w:t>CONCURSO: “NO TE CORTES”</w:t>
      </w:r>
    </w:p>
    <w:p w:rsidR="00F7004E" w:rsidRDefault="00F7004E" w:rsidP="00F7004E">
      <w:pPr>
        <w:jc w:val="center"/>
        <w:rPr>
          <w:rFonts w:ascii="Arial" w:hAnsi="Arial" w:cs="Arial"/>
          <w:sz w:val="24"/>
          <w:szCs w:val="24"/>
        </w:rPr>
      </w:pPr>
    </w:p>
    <w:p w:rsidR="00F7004E" w:rsidRDefault="00F7004E" w:rsidP="00C74416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Instituto Superior de Formación Docente N° 79 convoca a participar del segundo concurso de </w:t>
      </w:r>
      <w:r w:rsidR="00BE7C54">
        <w:rPr>
          <w:rFonts w:ascii="Arial" w:hAnsi="Arial" w:cs="Arial"/>
          <w:sz w:val="24"/>
          <w:szCs w:val="24"/>
        </w:rPr>
        <w:t>producciones audiovisuales</w:t>
      </w:r>
      <w:r>
        <w:rPr>
          <w:rFonts w:ascii="Arial" w:hAnsi="Arial" w:cs="Arial"/>
          <w:sz w:val="24"/>
          <w:szCs w:val="24"/>
        </w:rPr>
        <w:t xml:space="preserve"> destinado a alumnos de las escuelas Secundarias del distrito de Coronel Rosales</w:t>
      </w:r>
      <w:r w:rsidR="00523658">
        <w:rPr>
          <w:rFonts w:ascii="Arial" w:hAnsi="Arial" w:cs="Arial"/>
          <w:sz w:val="24"/>
          <w:szCs w:val="24"/>
        </w:rPr>
        <w:t xml:space="preserve"> que se realiza en el marco de los </w:t>
      </w:r>
      <w:r w:rsidR="00270160">
        <w:rPr>
          <w:rFonts w:ascii="Arial" w:hAnsi="Arial" w:cs="Arial"/>
          <w:sz w:val="24"/>
          <w:szCs w:val="24"/>
        </w:rPr>
        <w:t xml:space="preserve"> proyecto</w:t>
      </w:r>
      <w:r w:rsidR="00523658">
        <w:rPr>
          <w:rFonts w:ascii="Arial" w:hAnsi="Arial" w:cs="Arial"/>
          <w:sz w:val="24"/>
          <w:szCs w:val="24"/>
        </w:rPr>
        <w:t>s</w:t>
      </w:r>
      <w:r w:rsidR="00270160">
        <w:rPr>
          <w:rFonts w:ascii="Arial" w:hAnsi="Arial" w:cs="Arial"/>
          <w:sz w:val="24"/>
          <w:szCs w:val="24"/>
        </w:rPr>
        <w:t xml:space="preserve"> institucional</w:t>
      </w:r>
      <w:r w:rsidR="00523658">
        <w:rPr>
          <w:rFonts w:ascii="Arial" w:hAnsi="Arial" w:cs="Arial"/>
          <w:sz w:val="24"/>
          <w:szCs w:val="24"/>
        </w:rPr>
        <w:t>es “ Entrelazando Bibliotecas” y</w:t>
      </w:r>
      <w:r w:rsidR="00270160">
        <w:rPr>
          <w:rFonts w:ascii="Arial" w:hAnsi="Arial" w:cs="Arial"/>
          <w:sz w:val="24"/>
          <w:szCs w:val="24"/>
        </w:rPr>
        <w:t xml:space="preserve"> </w:t>
      </w:r>
      <w:r w:rsidR="00270160" w:rsidRPr="00270160">
        <w:rPr>
          <w:rFonts w:ascii="Arial" w:hAnsi="Arial" w:cs="Arial"/>
          <w:i/>
          <w:sz w:val="24"/>
          <w:szCs w:val="24"/>
        </w:rPr>
        <w:t>“La noche de los libros”.</w:t>
      </w:r>
    </w:p>
    <w:p w:rsidR="00270160" w:rsidRPr="00BE7C54" w:rsidRDefault="00270160" w:rsidP="00C74416">
      <w:pPr>
        <w:jc w:val="both"/>
        <w:rPr>
          <w:rFonts w:ascii="Arial" w:hAnsi="Arial" w:cs="Arial"/>
          <w:b/>
          <w:sz w:val="24"/>
          <w:szCs w:val="24"/>
        </w:rPr>
      </w:pPr>
      <w:r w:rsidRPr="00BE7C54">
        <w:rPr>
          <w:rFonts w:ascii="Arial" w:hAnsi="Arial" w:cs="Arial"/>
          <w:b/>
          <w:sz w:val="24"/>
          <w:szCs w:val="24"/>
        </w:rPr>
        <w:t>BASES</w:t>
      </w:r>
    </w:p>
    <w:p w:rsidR="00270160" w:rsidRDefault="00270160" w:rsidP="00C7441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E7C54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sz w:val="24"/>
          <w:szCs w:val="24"/>
        </w:rPr>
        <w:t>: La convocatoria tiene por objetivo acompañar la realización de “La noche de los libros” en su edición 2017 m</w:t>
      </w:r>
      <w:r w:rsidR="00C2472A">
        <w:rPr>
          <w:rFonts w:ascii="Arial" w:hAnsi="Arial" w:cs="Arial"/>
          <w:sz w:val="24"/>
          <w:szCs w:val="24"/>
        </w:rPr>
        <w:t>ediante la presentación</w:t>
      </w:r>
      <w:r w:rsidR="00BE7C54">
        <w:rPr>
          <w:rFonts w:ascii="Arial" w:hAnsi="Arial" w:cs="Arial"/>
          <w:sz w:val="24"/>
          <w:szCs w:val="24"/>
        </w:rPr>
        <w:t xml:space="preserve"> de producciones audiovisuales que promocionen las bibliotecas escolares de las escuelas del distrito.</w:t>
      </w:r>
    </w:p>
    <w:p w:rsidR="009333CA" w:rsidRDefault="00BE7C54" w:rsidP="00C7441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333CA">
        <w:rPr>
          <w:rFonts w:ascii="Arial" w:hAnsi="Arial" w:cs="Arial"/>
          <w:b/>
          <w:sz w:val="24"/>
          <w:szCs w:val="24"/>
        </w:rPr>
        <w:t>DESTINATARIOS</w:t>
      </w:r>
      <w:r w:rsidRPr="009333CA">
        <w:rPr>
          <w:rFonts w:ascii="Arial" w:hAnsi="Arial" w:cs="Arial"/>
          <w:sz w:val="24"/>
          <w:szCs w:val="24"/>
        </w:rPr>
        <w:t>: Podrán participar los alumnos de 1° a 6° año de las escuelas</w:t>
      </w:r>
      <w:r w:rsidR="00C2472A">
        <w:rPr>
          <w:rFonts w:ascii="Arial" w:hAnsi="Arial" w:cs="Arial"/>
          <w:sz w:val="24"/>
          <w:szCs w:val="24"/>
        </w:rPr>
        <w:t xml:space="preserve"> primarias y de 1° a 6°/ 7°de las</w:t>
      </w:r>
      <w:r w:rsidRPr="009333CA">
        <w:rPr>
          <w:rFonts w:ascii="Arial" w:hAnsi="Arial" w:cs="Arial"/>
          <w:sz w:val="24"/>
          <w:szCs w:val="24"/>
        </w:rPr>
        <w:t xml:space="preserve"> secundarias </w:t>
      </w:r>
      <w:r w:rsidR="008B1DC7">
        <w:rPr>
          <w:rFonts w:ascii="Arial" w:hAnsi="Arial" w:cs="Arial"/>
          <w:sz w:val="24"/>
          <w:szCs w:val="24"/>
        </w:rPr>
        <w:t xml:space="preserve">del distrito de Coronel Rosales, </w:t>
      </w:r>
      <w:r w:rsidR="003A30A6">
        <w:rPr>
          <w:rFonts w:ascii="Arial" w:hAnsi="Arial" w:cs="Arial"/>
          <w:sz w:val="24"/>
          <w:szCs w:val="24"/>
        </w:rPr>
        <w:t>de gestión tanto privada como pública</w:t>
      </w:r>
      <w:r w:rsidR="008B1DC7">
        <w:rPr>
          <w:rFonts w:ascii="Arial" w:hAnsi="Arial" w:cs="Arial"/>
          <w:sz w:val="24"/>
          <w:szCs w:val="24"/>
        </w:rPr>
        <w:t>, en todas sus modalidades.</w:t>
      </w:r>
      <w:r w:rsidRPr="009333CA">
        <w:rPr>
          <w:rFonts w:ascii="Arial" w:hAnsi="Arial" w:cs="Arial"/>
          <w:sz w:val="24"/>
          <w:szCs w:val="24"/>
        </w:rPr>
        <w:t xml:space="preserve"> </w:t>
      </w:r>
    </w:p>
    <w:p w:rsidR="00DA3C76" w:rsidRPr="009333CA" w:rsidRDefault="00BE7C54" w:rsidP="00C7441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333CA">
        <w:rPr>
          <w:rFonts w:ascii="Arial" w:hAnsi="Arial" w:cs="Arial"/>
          <w:b/>
          <w:sz w:val="24"/>
          <w:szCs w:val="24"/>
        </w:rPr>
        <w:t>GÉNEROS</w:t>
      </w:r>
      <w:r w:rsidRPr="009333CA">
        <w:rPr>
          <w:rFonts w:ascii="Arial" w:hAnsi="Arial" w:cs="Arial"/>
          <w:sz w:val="24"/>
          <w:szCs w:val="24"/>
        </w:rPr>
        <w:t>: Para participar del certamen, cada participante deberá presentar un vi</w:t>
      </w:r>
      <w:r w:rsidR="00DA3C76" w:rsidRPr="009333CA">
        <w:rPr>
          <w:rFonts w:ascii="Arial" w:hAnsi="Arial" w:cs="Arial"/>
          <w:sz w:val="24"/>
          <w:szCs w:val="24"/>
        </w:rPr>
        <w:t>deo promocional de su biblioteca</w:t>
      </w:r>
      <w:r w:rsidR="003B661A">
        <w:rPr>
          <w:rFonts w:ascii="Arial" w:hAnsi="Arial" w:cs="Arial"/>
          <w:sz w:val="24"/>
          <w:szCs w:val="24"/>
        </w:rPr>
        <w:t>.</w:t>
      </w:r>
      <w:r w:rsidR="00DA3C76" w:rsidRPr="009333CA">
        <w:rPr>
          <w:rFonts w:ascii="Arial" w:hAnsi="Arial" w:cs="Arial"/>
          <w:sz w:val="24"/>
          <w:szCs w:val="24"/>
        </w:rPr>
        <w:t xml:space="preserve"> En caso de que haya varios alumnos de la misma institución, cada establecimiento deberá seleccionar un finalista. </w:t>
      </w:r>
    </w:p>
    <w:p w:rsidR="00DA3C76" w:rsidRDefault="00DA3C76" w:rsidP="00F60AA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3C76">
        <w:rPr>
          <w:rFonts w:ascii="Arial" w:hAnsi="Arial" w:cs="Arial"/>
          <w:b/>
          <w:sz w:val="24"/>
          <w:szCs w:val="24"/>
        </w:rPr>
        <w:t>PRESENTACIÓN DE LOS TRABAJOS</w:t>
      </w:r>
      <w:r w:rsidRPr="00DA3C76">
        <w:rPr>
          <w:rFonts w:ascii="Arial" w:hAnsi="Arial" w:cs="Arial"/>
          <w:sz w:val="24"/>
          <w:szCs w:val="24"/>
        </w:rPr>
        <w:t>:</w:t>
      </w:r>
      <w:r w:rsidR="00F60AA8">
        <w:rPr>
          <w:rFonts w:ascii="Arial" w:hAnsi="Arial" w:cs="Arial"/>
          <w:sz w:val="24"/>
          <w:szCs w:val="24"/>
        </w:rPr>
        <w:t xml:space="preserve"> Lo</w:t>
      </w:r>
      <w:r>
        <w:rPr>
          <w:rFonts w:ascii="Arial" w:hAnsi="Arial" w:cs="Arial"/>
          <w:sz w:val="24"/>
          <w:szCs w:val="24"/>
        </w:rPr>
        <w:t>s archivos de las producciones podrán enviarse al mail:</w:t>
      </w:r>
      <w:hyperlink r:id="rId8" w:history="1">
        <w:r w:rsidRPr="00370D7C">
          <w:rPr>
            <w:rStyle w:val="Hipervnculo"/>
            <w:rFonts w:ascii="Arial" w:hAnsi="Arial" w:cs="Arial"/>
            <w:sz w:val="24"/>
            <w:szCs w:val="24"/>
          </w:rPr>
          <w:t>lanochedeloslibrospuntalata@gmail.com</w:t>
        </w:r>
      </w:hyperlink>
      <w:r w:rsidR="00193FFD">
        <w:rPr>
          <w:rFonts w:ascii="Arial" w:hAnsi="Arial" w:cs="Arial"/>
          <w:sz w:val="24"/>
          <w:szCs w:val="24"/>
        </w:rPr>
        <w:t xml:space="preserve"> hasta el 19</w:t>
      </w:r>
      <w:r>
        <w:rPr>
          <w:rFonts w:ascii="Arial" w:hAnsi="Arial" w:cs="Arial"/>
          <w:sz w:val="24"/>
          <w:szCs w:val="24"/>
        </w:rPr>
        <w:t xml:space="preserve"> de octubre. Además, deberá adjuntarse un archivo Word en el que conste el título del video, los datos personales del alumno (Apellido y Nombres-Escuela Secundaria de pertenencia). Las propuestas deberán ser originales e in</w:t>
      </w:r>
      <w:r w:rsidR="009333CA">
        <w:rPr>
          <w:rFonts w:ascii="Arial" w:hAnsi="Arial" w:cs="Arial"/>
          <w:sz w:val="24"/>
          <w:szCs w:val="24"/>
        </w:rPr>
        <w:t>édita</w:t>
      </w:r>
      <w:r>
        <w:rPr>
          <w:rFonts w:ascii="Arial" w:hAnsi="Arial" w:cs="Arial"/>
          <w:sz w:val="24"/>
          <w:szCs w:val="24"/>
        </w:rPr>
        <w:t>s, o sea, que no han sido publicadas ni premiadas anteriormente en ningún otro concurso de similares características.</w:t>
      </w:r>
    </w:p>
    <w:p w:rsidR="003E6E58" w:rsidRDefault="003E6E58" w:rsidP="00C74416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Pr="003E6E5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I) Especificaciones para el video: Los trabajos tendrán una duración máxima de dos minutos y deberán cumplir con las siguientes características: debe describir su biblioteca escolar; dar cuenta de los tipos de colección, hemeroteca, cedeteca, mapoteca e investigar su historia. La trama deberá ser expositivo-argumentativa.</w:t>
      </w:r>
    </w:p>
    <w:p w:rsidR="003608A7" w:rsidRDefault="003608A7" w:rsidP="00C74416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PREMIO</w:t>
      </w:r>
      <w:r w:rsidRPr="003608A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Para el presente concurso, se establecen los siguientes premios:</w:t>
      </w:r>
    </w:p>
    <w:p w:rsidR="003608A7" w:rsidRDefault="003608A7" w:rsidP="00C74416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Categoría “A”</w:t>
      </w:r>
      <w:r w:rsidRPr="003608A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1° Premio y Mención de Honor</w:t>
      </w:r>
      <w:r w:rsidR="00C2472A">
        <w:rPr>
          <w:rFonts w:ascii="Arial" w:hAnsi="Arial" w:cs="Arial"/>
          <w:sz w:val="24"/>
          <w:szCs w:val="24"/>
        </w:rPr>
        <w:t>.</w:t>
      </w:r>
    </w:p>
    <w:p w:rsidR="003608A7" w:rsidRDefault="003608A7" w:rsidP="00C74416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Categoría “B”</w:t>
      </w:r>
      <w:r w:rsidRPr="003608A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1° Premio y Mención de Honor</w:t>
      </w:r>
      <w:r w:rsidR="00C2472A">
        <w:rPr>
          <w:rFonts w:ascii="Arial" w:hAnsi="Arial" w:cs="Arial"/>
          <w:sz w:val="24"/>
          <w:szCs w:val="24"/>
        </w:rPr>
        <w:t>.</w:t>
      </w:r>
    </w:p>
    <w:p w:rsidR="003608A7" w:rsidRDefault="003608A7" w:rsidP="00C74416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primer premio en cada categoría consiste en libros.</w:t>
      </w:r>
      <w:r w:rsidR="00C74416">
        <w:rPr>
          <w:rFonts w:ascii="Arial" w:hAnsi="Arial" w:cs="Arial"/>
          <w:sz w:val="24"/>
          <w:szCs w:val="24"/>
        </w:rPr>
        <w:t xml:space="preserve"> Este podrá ser recibido por el estudiante, padre o directivo.</w:t>
      </w:r>
    </w:p>
    <w:p w:rsidR="009333CA" w:rsidRDefault="003608A7" w:rsidP="00C74416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concurso no podrá ser declarado desierto en ninguna categoría. La entrega de premios y menciones se realizará durante </w:t>
      </w:r>
      <w:r w:rsidRPr="003608A7">
        <w:rPr>
          <w:rFonts w:ascii="Arial" w:hAnsi="Arial" w:cs="Arial"/>
          <w:i/>
          <w:sz w:val="24"/>
          <w:szCs w:val="24"/>
        </w:rPr>
        <w:t>“La noche de los libros”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608A7" w:rsidRDefault="003608A7" w:rsidP="00C74416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3608A7">
        <w:rPr>
          <w:rFonts w:ascii="Arial" w:hAnsi="Arial" w:cs="Arial"/>
          <w:b/>
          <w:sz w:val="24"/>
          <w:szCs w:val="24"/>
        </w:rPr>
        <w:t>JURADO:</w:t>
      </w:r>
      <w:r>
        <w:rPr>
          <w:rFonts w:ascii="Arial" w:hAnsi="Arial" w:cs="Arial"/>
          <w:sz w:val="24"/>
          <w:szCs w:val="24"/>
        </w:rPr>
        <w:t xml:space="preserve"> El jurado estará compuesto por distintos especialistas de Comunicación Social, Lengua y Literatura y por un estudiante de cada una de las carreras docentes y técnicas que se dictan en el ISFD N° 79. Tras las oportunas valoraciones técnicas y deliberaciones, el jurado decidirá los premios establec</w:t>
      </w:r>
      <w:r w:rsidR="00C74416">
        <w:rPr>
          <w:rFonts w:ascii="Arial" w:hAnsi="Arial" w:cs="Arial"/>
          <w:sz w:val="24"/>
          <w:szCs w:val="24"/>
        </w:rPr>
        <w:t>idos en esta convocatoria y su f</w:t>
      </w:r>
      <w:r>
        <w:rPr>
          <w:rFonts w:ascii="Arial" w:hAnsi="Arial" w:cs="Arial"/>
          <w:sz w:val="24"/>
          <w:szCs w:val="24"/>
        </w:rPr>
        <w:t>allo será inapelable. La composición del jurado será publicada una vez emitido el fallo.</w:t>
      </w:r>
    </w:p>
    <w:p w:rsidR="003608A7" w:rsidRDefault="003608A7" w:rsidP="00C7441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OBRAS PREMIADAS Y SELECCIONADAS: </w:t>
      </w:r>
      <w:r>
        <w:rPr>
          <w:rFonts w:ascii="Arial" w:hAnsi="Arial" w:cs="Arial"/>
          <w:sz w:val="24"/>
          <w:szCs w:val="24"/>
        </w:rPr>
        <w:t>La participación en el concurso lleva implícita la autorización de los/as autores/as de estas obras en exhibición, difusión o publicación de la imagen o contenido de las mismas por cualquier medio que se estime.</w:t>
      </w:r>
      <w:r w:rsidR="00C2472A">
        <w:rPr>
          <w:rFonts w:ascii="Arial" w:hAnsi="Arial" w:cs="Arial"/>
          <w:sz w:val="24"/>
          <w:szCs w:val="24"/>
        </w:rPr>
        <w:t xml:space="preserve"> Además, debe contar con la debida autorización de </w:t>
      </w:r>
      <w:r w:rsidR="008F4B62">
        <w:rPr>
          <w:rFonts w:ascii="Arial" w:hAnsi="Arial" w:cs="Arial"/>
          <w:sz w:val="24"/>
          <w:szCs w:val="24"/>
        </w:rPr>
        <w:t>padres o tutores de los menores, en caso de mostrar im</w:t>
      </w:r>
      <w:r w:rsidR="00193FFD">
        <w:rPr>
          <w:rFonts w:ascii="Arial" w:hAnsi="Arial" w:cs="Arial"/>
          <w:sz w:val="24"/>
          <w:szCs w:val="24"/>
        </w:rPr>
        <w:t>ágenes de los mismos (</w:t>
      </w:r>
      <w:r w:rsidR="008F4B62">
        <w:rPr>
          <w:rFonts w:ascii="Arial" w:hAnsi="Arial" w:cs="Arial"/>
          <w:sz w:val="24"/>
          <w:szCs w:val="24"/>
        </w:rPr>
        <w:t>Comple</w:t>
      </w:r>
      <w:r w:rsidR="00193FFD">
        <w:rPr>
          <w:rFonts w:ascii="Arial" w:hAnsi="Arial" w:cs="Arial"/>
          <w:sz w:val="24"/>
          <w:szCs w:val="24"/>
        </w:rPr>
        <w:t>tar planillas correspondientes</w:t>
      </w:r>
      <w:bookmarkStart w:id="0" w:name="_GoBack"/>
      <w:bookmarkEnd w:id="0"/>
      <w:r w:rsidR="008F4B62">
        <w:rPr>
          <w:rFonts w:ascii="Arial" w:hAnsi="Arial" w:cs="Arial"/>
          <w:sz w:val="24"/>
          <w:szCs w:val="24"/>
        </w:rPr>
        <w:t>)</w:t>
      </w:r>
    </w:p>
    <w:p w:rsidR="003608A7" w:rsidRPr="003608A7" w:rsidRDefault="003608A7" w:rsidP="00C7441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INTERPRETACIÓN DE LAS BASES:</w:t>
      </w:r>
      <w:r>
        <w:rPr>
          <w:rFonts w:ascii="Arial" w:hAnsi="Arial" w:cs="Arial"/>
          <w:sz w:val="24"/>
          <w:szCs w:val="24"/>
        </w:rPr>
        <w:t xml:space="preserve"> Las cuestiones no previstas en estas bases las resolverá el jurado según su libre criterio. La participación en este concurso supone la plena aceptación de las presentes</w:t>
      </w:r>
      <w:r w:rsidR="004001B3">
        <w:rPr>
          <w:rFonts w:ascii="Arial" w:hAnsi="Arial" w:cs="Arial"/>
          <w:sz w:val="24"/>
          <w:szCs w:val="24"/>
        </w:rPr>
        <w:t xml:space="preserve"> bases.</w:t>
      </w:r>
    </w:p>
    <w:p w:rsidR="003608A7" w:rsidRDefault="003608A7" w:rsidP="00C74416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3608A7" w:rsidRDefault="003608A7" w:rsidP="00C74416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DA3C76" w:rsidRPr="009333CA" w:rsidRDefault="00DA3C76" w:rsidP="00C74416">
      <w:pPr>
        <w:jc w:val="both"/>
        <w:rPr>
          <w:rFonts w:ascii="Arial" w:hAnsi="Arial" w:cs="Arial"/>
          <w:sz w:val="24"/>
          <w:szCs w:val="24"/>
        </w:rPr>
      </w:pPr>
    </w:p>
    <w:sectPr w:rsidR="00DA3C76" w:rsidRPr="009333CA" w:rsidSect="00333F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C5" w:rsidRDefault="001D1CC5" w:rsidP="00DA3C76">
      <w:pPr>
        <w:spacing w:after="0" w:line="240" w:lineRule="auto"/>
      </w:pPr>
      <w:r>
        <w:separator/>
      </w:r>
    </w:p>
  </w:endnote>
  <w:endnote w:type="continuationSeparator" w:id="0">
    <w:p w:rsidR="001D1CC5" w:rsidRDefault="001D1CC5" w:rsidP="00DA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C5" w:rsidRDefault="001D1CC5" w:rsidP="00DA3C76">
      <w:pPr>
        <w:spacing w:after="0" w:line="240" w:lineRule="auto"/>
      </w:pPr>
      <w:r>
        <w:separator/>
      </w:r>
    </w:p>
  </w:footnote>
  <w:footnote w:type="continuationSeparator" w:id="0">
    <w:p w:rsidR="001D1CC5" w:rsidRDefault="001D1CC5" w:rsidP="00DA3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A37DE"/>
    <w:multiLevelType w:val="hybridMultilevel"/>
    <w:tmpl w:val="49F80614"/>
    <w:lvl w:ilvl="0" w:tplc="83AE3F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04E"/>
    <w:rsid w:val="000F5055"/>
    <w:rsid w:val="00164093"/>
    <w:rsid w:val="00193FFD"/>
    <w:rsid w:val="001D1CC5"/>
    <w:rsid w:val="00270160"/>
    <w:rsid w:val="00333F21"/>
    <w:rsid w:val="00334062"/>
    <w:rsid w:val="003608A7"/>
    <w:rsid w:val="003A30A6"/>
    <w:rsid w:val="003B661A"/>
    <w:rsid w:val="003E6E58"/>
    <w:rsid w:val="004001B3"/>
    <w:rsid w:val="00523658"/>
    <w:rsid w:val="00666198"/>
    <w:rsid w:val="006C2B0F"/>
    <w:rsid w:val="008B1DC7"/>
    <w:rsid w:val="008D2218"/>
    <w:rsid w:val="008F4B62"/>
    <w:rsid w:val="009333CA"/>
    <w:rsid w:val="00A13DBA"/>
    <w:rsid w:val="00BE7C54"/>
    <w:rsid w:val="00C2472A"/>
    <w:rsid w:val="00C74416"/>
    <w:rsid w:val="00D10779"/>
    <w:rsid w:val="00D323E5"/>
    <w:rsid w:val="00DA3C76"/>
    <w:rsid w:val="00DD4705"/>
    <w:rsid w:val="00DD4B71"/>
    <w:rsid w:val="00F60AA8"/>
    <w:rsid w:val="00F7004E"/>
    <w:rsid w:val="00F942B8"/>
    <w:rsid w:val="00FF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E89C840-9720-4F63-A871-073884E5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F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01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3C76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A3C7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A3C7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A3C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ochedeloslibrospuntalat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81A00-16E8-4167-B5A3-DC21DFB7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10</cp:revision>
  <dcterms:created xsi:type="dcterms:W3CDTF">2017-09-15T21:29:00Z</dcterms:created>
  <dcterms:modified xsi:type="dcterms:W3CDTF">2017-09-22T07:58:00Z</dcterms:modified>
</cp:coreProperties>
</file>